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1F8FBF7A" w14:textId="423959A0" w:rsidR="00286626" w:rsidRPr="00C31A0C" w:rsidRDefault="00286626" w:rsidP="003871ED">
      <w:pPr>
        <w:jc w:val="center"/>
        <w:rPr>
          <w:rFonts w:ascii="Calibri Light" w:hAnsi="Calibri Light" w:cs="Calibri Light"/>
          <w:b/>
          <w:sz w:val="22"/>
          <w:szCs w:val="23"/>
        </w:rPr>
      </w:pPr>
    </w:p>
    <w:p w14:paraId="514C2D31" w14:textId="77777777" w:rsidR="00C31A0C" w:rsidRDefault="00C31A0C" w:rsidP="00C31A0C">
      <w:pPr>
        <w:jc w:val="center"/>
        <w:rPr>
          <w:rFonts w:ascii="Calibri Light" w:hAnsi="Calibri Light" w:cs="Calibri Light"/>
          <w:b/>
          <w:bCs/>
          <w:sz w:val="26"/>
          <w:szCs w:val="26"/>
        </w:rPr>
      </w:pPr>
    </w:p>
    <w:p w14:paraId="5D77C888" w14:textId="66B0D4AA" w:rsidR="00593582" w:rsidRDefault="00593582" w:rsidP="00593582">
      <w:pPr>
        <w:jc w:val="center"/>
        <w:rPr>
          <w:rFonts w:ascii="Calibri Light" w:hAnsi="Calibri Light" w:cs="Calibri Light"/>
        </w:rPr>
      </w:pPr>
      <w:r>
        <w:rPr>
          <w:rFonts w:ascii="Calibri Light" w:hAnsi="Calibri Light" w:cs="Calibri Light"/>
          <w:b/>
          <w:bCs/>
          <w:sz w:val="26"/>
          <w:szCs w:val="26"/>
        </w:rPr>
        <w:t>P</w:t>
      </w:r>
      <w:r w:rsidRPr="00593582">
        <w:rPr>
          <w:rFonts w:ascii="Calibri Light" w:hAnsi="Calibri Light" w:cs="Calibri Light"/>
          <w:b/>
          <w:bCs/>
          <w:sz w:val="26"/>
          <w:szCs w:val="26"/>
        </w:rPr>
        <w:t>OUR UNE 4E ANNEE CONS</w:t>
      </w:r>
      <w:r w:rsidR="006B2EB1">
        <w:rPr>
          <w:rFonts w:ascii="Calibri Light" w:hAnsi="Calibri Light" w:cs="Calibri Light"/>
          <w:b/>
          <w:bCs/>
          <w:sz w:val="26"/>
          <w:szCs w:val="26"/>
        </w:rPr>
        <w:t>É</w:t>
      </w:r>
      <w:r w:rsidRPr="00593582">
        <w:rPr>
          <w:rFonts w:ascii="Calibri Light" w:hAnsi="Calibri Light" w:cs="Calibri Light"/>
          <w:b/>
          <w:bCs/>
          <w:sz w:val="26"/>
          <w:szCs w:val="26"/>
        </w:rPr>
        <w:t>CUTIVE</w:t>
      </w:r>
    </w:p>
    <w:p w14:paraId="0D49548C" w14:textId="359849B5" w:rsidR="00593582" w:rsidRPr="00593582" w:rsidRDefault="00593582" w:rsidP="00593582">
      <w:pPr>
        <w:jc w:val="center"/>
        <w:rPr>
          <w:rFonts w:ascii="Calibri Light" w:hAnsi="Calibri Light" w:cs="Calibri Light"/>
          <w:b/>
          <w:bCs/>
          <w:sz w:val="26"/>
          <w:szCs w:val="26"/>
        </w:rPr>
      </w:pPr>
      <w:r w:rsidRPr="00593582">
        <w:rPr>
          <w:rFonts w:ascii="Calibri Light" w:hAnsi="Calibri Light" w:cs="Calibri Light"/>
          <w:b/>
          <w:bCs/>
          <w:sz w:val="26"/>
          <w:szCs w:val="26"/>
        </w:rPr>
        <w:t>Le Groupe Maurice désigné parmi les 50 entreprises les mieux gérées au Canada</w:t>
      </w:r>
    </w:p>
    <w:p w14:paraId="141A5AA7" w14:textId="42C5E752" w:rsidR="00C31A0C" w:rsidRDefault="00C31A0C" w:rsidP="00C31A0C">
      <w:pPr>
        <w:jc w:val="both"/>
        <w:rPr>
          <w:rFonts w:ascii="Calibri Light" w:hAnsi="Calibri Light" w:cs="Calibri Light"/>
        </w:rPr>
      </w:pPr>
    </w:p>
    <w:p w14:paraId="3D480B2F" w14:textId="77777777" w:rsidR="00593582" w:rsidRPr="00C31A0C" w:rsidRDefault="00593582" w:rsidP="00C31A0C">
      <w:pPr>
        <w:jc w:val="both"/>
        <w:rPr>
          <w:rFonts w:ascii="Calibri Light" w:hAnsi="Calibri Light" w:cs="Calibri Light"/>
        </w:rPr>
      </w:pPr>
    </w:p>
    <w:p w14:paraId="4D8DAB7A" w14:textId="77777777" w:rsidR="00593582" w:rsidRPr="00593582" w:rsidRDefault="00C31A0C" w:rsidP="00593582">
      <w:pPr>
        <w:jc w:val="both"/>
        <w:rPr>
          <w:rFonts w:ascii="Calibri Light" w:hAnsi="Calibri Light" w:cs="Calibri Light"/>
        </w:rPr>
      </w:pPr>
      <w:r w:rsidRPr="00C31A0C">
        <w:rPr>
          <w:rFonts w:ascii="Calibri Light" w:hAnsi="Calibri Light" w:cs="Calibri Light"/>
          <w:b/>
          <w:bCs/>
        </w:rPr>
        <w:t xml:space="preserve">MONTRÉAL, le </w:t>
      </w:r>
      <w:r w:rsidR="00593582">
        <w:rPr>
          <w:rFonts w:ascii="Calibri Light" w:hAnsi="Calibri Light" w:cs="Calibri Light"/>
          <w:b/>
          <w:bCs/>
        </w:rPr>
        <w:t>7 mars 2018</w:t>
      </w:r>
      <w:r w:rsidRPr="00C31A0C">
        <w:rPr>
          <w:rFonts w:ascii="Calibri Light" w:hAnsi="Calibri Light" w:cs="Calibri Light"/>
        </w:rPr>
        <w:t xml:space="preserve"> - </w:t>
      </w:r>
      <w:r w:rsidR="00593582" w:rsidRPr="00593582">
        <w:rPr>
          <w:rFonts w:ascii="Calibri Light" w:hAnsi="Calibri Light" w:cs="Calibri Light"/>
        </w:rPr>
        <w:t xml:space="preserve">Le Groupe Maurice est particulièrement fier d'avoir obtenu sa qualification pour la 4e année consécutive au palmarès des 50 sociétés les mieux gérées au Canada, entrant par la même occasion dans la catégorie or de cette distinction. </w:t>
      </w:r>
    </w:p>
    <w:p w14:paraId="4EF83E50" w14:textId="77777777" w:rsidR="00593582" w:rsidRPr="00593582" w:rsidRDefault="00593582" w:rsidP="00593582">
      <w:pPr>
        <w:jc w:val="both"/>
        <w:rPr>
          <w:rFonts w:ascii="Calibri Light" w:hAnsi="Calibri Light" w:cs="Calibri Light"/>
        </w:rPr>
      </w:pPr>
    </w:p>
    <w:p w14:paraId="247B587C" w14:textId="77777777" w:rsidR="00593582" w:rsidRPr="00593582" w:rsidRDefault="00593582" w:rsidP="00593582">
      <w:pPr>
        <w:jc w:val="both"/>
        <w:rPr>
          <w:rFonts w:ascii="Calibri Light" w:hAnsi="Calibri Light" w:cs="Calibri Light"/>
        </w:rPr>
      </w:pPr>
      <w:r w:rsidRPr="00593582">
        <w:rPr>
          <w:rFonts w:ascii="Calibri Light" w:hAnsi="Calibri Light" w:cs="Calibri Light"/>
        </w:rPr>
        <w:t>« Pour faire partie des meilleures de leur catégorie, les sociétés ne doivent pas uniquement afficher une bonne performance financière », a déclaré Peter Brown, associé, Deloitte, et coleader du programme. « Atteindre une croissance soutenue et un solide rendement global découle des efforts combinés et de l'engagement que déploie l'ensemble de l'organisation », poursuit-il. Ce prix vient ainsi réaffirmer le profond désir d'excellence du Groupe Maurice, non seulement dans un contexte d'affaires concurrentiel au sein de son industrie, mais d'abord et avant tout, au bénéfice de 10 000 résidents et 1 700 employés, dans ses 32 complexes résidentiels pour personnes retraitées au Québec.</w:t>
      </w:r>
    </w:p>
    <w:p w14:paraId="2AFE4339" w14:textId="77777777" w:rsidR="00593582" w:rsidRPr="00593582" w:rsidRDefault="00593582" w:rsidP="00593582">
      <w:pPr>
        <w:jc w:val="both"/>
        <w:rPr>
          <w:rFonts w:ascii="Calibri Light" w:hAnsi="Calibri Light" w:cs="Calibri Light"/>
        </w:rPr>
      </w:pPr>
    </w:p>
    <w:p w14:paraId="7765A1B1" w14:textId="77777777" w:rsidR="00593582" w:rsidRPr="00593582" w:rsidRDefault="00593582" w:rsidP="00593582">
      <w:pPr>
        <w:jc w:val="both"/>
        <w:rPr>
          <w:rFonts w:ascii="Calibri Light" w:hAnsi="Calibri Light" w:cs="Calibri Light"/>
        </w:rPr>
      </w:pPr>
      <w:r w:rsidRPr="00593582">
        <w:rPr>
          <w:rFonts w:ascii="Calibri Light" w:hAnsi="Calibri Light" w:cs="Calibri Light"/>
        </w:rPr>
        <w:t>« Pour moi, faire partie des 50 Sociétés les mieux gérées n'est pas uniquement une reconnaissance du travail de l'équipe de direction de l'entreprise ni de nos bons résultats financiers. Pour moi, cette reconnaissance souligne d'abord et avant tout le travail de qualité accompli au quotidien par l'ensemble de nos employés sur le terrain. Elle souligne aussi la fidélité et l'engagement de nos résidents de même que la confiance de nos partenaires », explique Luc Maurice, président du Groupe Maurice. « Notre succès s'appuie sur un formidable travail d'équipe, axé sur l'engagement à long terme de personnes qui sont sans cesse à la recherche de l'excellence et qui mettent tout en œuvre pour contribuer au bonheur des personnes plus âgées du Québec. Cette réalité quotidienne, à travers chaque petit geste, chaque initiative et chaque innovation est pour moi primordiale. Alors je tiens à remercier tous les employés, tous les clients et tous les partenaires grâce à qui nous pouvons, une fois de plus, réussir ensemble. », conclut-il.</w:t>
      </w:r>
    </w:p>
    <w:p w14:paraId="10F90827" w14:textId="77777777" w:rsidR="00593582" w:rsidRPr="00593582" w:rsidRDefault="00593582" w:rsidP="00593582">
      <w:pPr>
        <w:jc w:val="both"/>
        <w:rPr>
          <w:rFonts w:ascii="Calibri Light" w:hAnsi="Calibri Light" w:cs="Calibri Light"/>
        </w:rPr>
      </w:pPr>
    </w:p>
    <w:p w14:paraId="5C6EFC53" w14:textId="77777777" w:rsidR="00593582" w:rsidRPr="006B2EB1" w:rsidRDefault="00593582" w:rsidP="00593582">
      <w:pPr>
        <w:jc w:val="both"/>
        <w:rPr>
          <w:rFonts w:ascii="Calibri Light" w:hAnsi="Calibri Light" w:cs="Calibri Light"/>
          <w:b/>
          <w:bCs/>
        </w:rPr>
      </w:pPr>
      <w:r w:rsidRPr="006B2EB1">
        <w:rPr>
          <w:rFonts w:ascii="Calibri Light" w:hAnsi="Calibri Light" w:cs="Calibri Light"/>
          <w:b/>
          <w:bCs/>
        </w:rPr>
        <w:t>À propos des sociétés les mieux gérées au Canada</w:t>
      </w:r>
    </w:p>
    <w:p w14:paraId="0F850FFB" w14:textId="28D2E760" w:rsidR="005F5200" w:rsidRPr="00C31A0C" w:rsidRDefault="00593582" w:rsidP="00593582">
      <w:pPr>
        <w:jc w:val="both"/>
        <w:rPr>
          <w:rFonts w:ascii="Calibri Light" w:hAnsi="Calibri Light" w:cs="Calibri Light"/>
          <w:color w:val="000000"/>
          <w:sz w:val="22"/>
          <w:szCs w:val="23"/>
        </w:rPr>
      </w:pPr>
      <w:r w:rsidRPr="00593582">
        <w:rPr>
          <w:rFonts w:ascii="Calibri Light" w:hAnsi="Calibri Light" w:cs="Calibri Light"/>
        </w:rPr>
        <w:t xml:space="preserve">Le concours des sociétés les mieux gérées au Canada demeure le sceau d'excellence pour les sociétés détenues et gérées par des Canadiens dont le chiffre d'affaires dépasse 15 millions de dollars. Chaque année depuis le lancement du concours en 1993, des centaines d'entreprises y participent dans le cadre d'un processus indépendant et rigoureux permettant d'évaluer leurs capacités et leurs pratiques de gestion. Les commanditaires du programme sont Deloitte, la CIBC, le Canadian Business, la Smith </w:t>
      </w:r>
      <w:proofErr w:type="spellStart"/>
      <w:r w:rsidRPr="00593582">
        <w:rPr>
          <w:rFonts w:ascii="Calibri Light" w:hAnsi="Calibri Light" w:cs="Calibri Light"/>
        </w:rPr>
        <w:t>School</w:t>
      </w:r>
      <w:proofErr w:type="spellEnd"/>
      <w:r w:rsidRPr="00593582">
        <w:rPr>
          <w:rFonts w:ascii="Calibri Light" w:hAnsi="Calibri Light" w:cs="Calibri Light"/>
        </w:rPr>
        <w:t xml:space="preserve"> of Business, le Groupe TMX et </w:t>
      </w:r>
      <w:proofErr w:type="spellStart"/>
      <w:r w:rsidRPr="00593582">
        <w:rPr>
          <w:rFonts w:ascii="Calibri Light" w:hAnsi="Calibri Light" w:cs="Calibri Light"/>
        </w:rPr>
        <w:t>MacKay</w:t>
      </w:r>
      <w:proofErr w:type="spellEnd"/>
      <w:r w:rsidRPr="00593582">
        <w:rPr>
          <w:rFonts w:ascii="Calibri Light" w:hAnsi="Calibri Light" w:cs="Calibri Light"/>
        </w:rPr>
        <w:t xml:space="preserve"> CEO Forums.</w:t>
      </w:r>
    </w:p>
    <w:sectPr w:rsidR="005F5200" w:rsidRPr="00C31A0C" w:rsidSect="00C31A0C">
      <w:pgSz w:w="12240" w:h="15840"/>
      <w:pgMar w:top="1418" w:right="1080" w:bottom="28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3582"/>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2EB1"/>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72C"/>
    <w:rsid w:val="007D370D"/>
    <w:rsid w:val="007D43F0"/>
    <w:rsid w:val="007E38B2"/>
    <w:rsid w:val="007E4F80"/>
    <w:rsid w:val="007E63F9"/>
    <w:rsid w:val="007E678B"/>
    <w:rsid w:val="007F162A"/>
    <w:rsid w:val="007F2193"/>
    <w:rsid w:val="007F2730"/>
    <w:rsid w:val="007F4F8B"/>
    <w:rsid w:val="007F561C"/>
    <w:rsid w:val="007F774F"/>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2336</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2022-02-10T22:57:00Z</dcterms:created>
  <dcterms:modified xsi:type="dcterms:W3CDTF">2022-02-10T22:57:00Z</dcterms:modified>
</cp:coreProperties>
</file>